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F34" w:rsidRPr="00940294" w:rsidRDefault="00940294">
      <w:pPr>
        <w:jc w:val="center"/>
        <w:rPr>
          <w:rFonts w:ascii="Times New Roman" w:hAnsi="Times New Roman"/>
          <w:b/>
          <w:bCs/>
          <w:sz w:val="36"/>
          <w:szCs w:val="36"/>
          <w:lang w:val="pl-PL"/>
        </w:rPr>
      </w:pPr>
      <w:r w:rsidRPr="00940294">
        <w:rPr>
          <w:rFonts w:ascii="Times New Roman" w:hAnsi="Times New Roman"/>
          <w:b/>
          <w:bCs/>
          <w:sz w:val="36"/>
          <w:szCs w:val="36"/>
          <w:lang w:val="pl-PL"/>
        </w:rPr>
        <w:t xml:space="preserve">Regulamin konkursu </w:t>
      </w:r>
    </w:p>
    <w:p w:rsidR="00172F34" w:rsidRPr="006F6DC0" w:rsidRDefault="00000000">
      <w:pPr>
        <w:pStyle w:val="Nagwek3"/>
        <w:shd w:val="clear" w:color="auto" w:fill="FFFFFF"/>
        <w:spacing w:before="225" w:beforeAutospacing="0" w:after="225" w:afterAutospacing="0" w:line="15" w:lineRule="atLeast"/>
        <w:jc w:val="center"/>
        <w:rPr>
          <w:rFonts w:ascii="Times New Roman" w:eastAsia="sans-serif" w:hAnsi="Times New Roman" w:hint="default"/>
          <w:color w:val="333333"/>
          <w:sz w:val="36"/>
          <w:szCs w:val="36"/>
          <w:lang w:val="pl-PL"/>
        </w:rPr>
      </w:pPr>
      <w:r w:rsidRPr="006F6DC0">
        <w:rPr>
          <w:rFonts w:ascii="Times New Roman" w:eastAsia="sans-serif" w:hAnsi="Times New Roman" w:hint="default"/>
          <w:color w:val="333333"/>
          <w:sz w:val="36"/>
          <w:szCs w:val="36"/>
          <w:shd w:val="clear" w:color="auto" w:fill="FFFFFF"/>
          <w:lang w:val="pl-PL"/>
        </w:rPr>
        <w:t>"</w:t>
      </w:r>
      <w:r w:rsidR="008F1DFA" w:rsidRPr="006F6DC0">
        <w:rPr>
          <w:rFonts w:ascii="Times New Roman" w:eastAsia="sans-serif" w:hAnsi="Times New Roman" w:hint="default"/>
          <w:color w:val="333333"/>
          <w:sz w:val="36"/>
          <w:szCs w:val="36"/>
          <w:shd w:val="clear" w:color="auto" w:fill="FFFFFF"/>
          <w:lang w:val="pl-PL"/>
        </w:rPr>
        <w:t>Moja pomoc logopedyczna</w:t>
      </w:r>
      <w:r w:rsidRPr="006F6DC0">
        <w:rPr>
          <w:rFonts w:ascii="Times New Roman" w:eastAsia="sans-serif" w:hAnsi="Times New Roman" w:hint="default"/>
          <w:color w:val="333333"/>
          <w:sz w:val="36"/>
          <w:szCs w:val="36"/>
          <w:shd w:val="clear" w:color="auto" w:fill="FFFFFF"/>
          <w:lang w:val="pl-PL"/>
        </w:rPr>
        <w:t>"</w:t>
      </w:r>
      <w:r w:rsidR="006803D5">
        <w:rPr>
          <w:rFonts w:ascii="Times New Roman" w:eastAsia="sans-serif" w:hAnsi="Times New Roman" w:hint="default"/>
          <w:color w:val="333333"/>
          <w:sz w:val="36"/>
          <w:szCs w:val="36"/>
          <w:shd w:val="clear" w:color="auto" w:fill="FFFFFF"/>
          <w:lang w:val="pl-PL"/>
        </w:rPr>
        <w:t xml:space="preserve"> 2 edycja</w:t>
      </w:r>
    </w:p>
    <w:p w:rsidR="00172F34" w:rsidRPr="006F6DC0" w:rsidRDefault="00000000">
      <w:pPr>
        <w:shd w:val="clear" w:color="auto" w:fill="FFFFFF"/>
        <w:jc w:val="center"/>
        <w:rPr>
          <w:rFonts w:ascii="Times New Roman" w:eastAsia="Comic Sans MS" w:hAnsi="Times New Roman"/>
          <w:b/>
          <w:bCs/>
          <w:color w:val="333333"/>
          <w:sz w:val="21"/>
          <w:szCs w:val="21"/>
          <w:lang w:val="pl-PL"/>
        </w:rPr>
      </w:pPr>
      <w:r w:rsidRPr="006F6DC0">
        <w:rPr>
          <w:rFonts w:ascii="Times New Roman" w:eastAsia="Comic Sans MS" w:hAnsi="Times New Roman"/>
          <w:b/>
          <w:bCs/>
          <w:color w:val="333333"/>
          <w:sz w:val="30"/>
          <w:szCs w:val="30"/>
          <w:shd w:val="clear" w:color="auto" w:fill="FFFFFF"/>
          <w:lang w:val="pl-PL" w:bidi="ar"/>
        </w:rPr>
        <w:t>Zapraszamy do udziału w konkursie</w:t>
      </w:r>
      <w:r w:rsidR="008F1DFA" w:rsidRPr="006F6DC0">
        <w:rPr>
          <w:rFonts w:ascii="Times New Roman" w:eastAsia="Comic Sans MS" w:hAnsi="Times New Roman"/>
          <w:b/>
          <w:bCs/>
          <w:color w:val="333333"/>
          <w:sz w:val="30"/>
          <w:szCs w:val="30"/>
          <w:shd w:val="clear" w:color="auto" w:fill="FFFFFF"/>
          <w:lang w:val="pl-PL" w:bidi="ar"/>
        </w:rPr>
        <w:t xml:space="preserve"> z okazji Europejskiego Dnia Logopedy</w:t>
      </w:r>
    </w:p>
    <w:p w:rsidR="00172F34" w:rsidRPr="008F1DFA" w:rsidRDefault="00172F34">
      <w:pPr>
        <w:shd w:val="clear" w:color="auto" w:fill="FFFFFF"/>
        <w:jc w:val="center"/>
        <w:rPr>
          <w:rFonts w:ascii="Comic Sans MS" w:eastAsia="Comic Sans MS" w:hAnsi="Comic Sans MS" w:cs="Comic Sans MS"/>
          <w:b/>
          <w:bCs/>
          <w:color w:val="333333"/>
          <w:sz w:val="30"/>
          <w:szCs w:val="30"/>
          <w:shd w:val="clear" w:color="auto" w:fill="FFFFFF"/>
          <w:lang w:val="pl-PL" w:bidi="ar"/>
        </w:rPr>
      </w:pP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1. Organizatorem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 konkursu jest Przedszkole Niepubliczne </w:t>
      </w:r>
      <w:proofErr w:type="spellStart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Ekolaki</w:t>
      </w:r>
      <w:proofErr w:type="spellEnd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w Bydgoszczy</w:t>
      </w:r>
      <w:r w:rsidR="006F6DC0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2. Przedmiotem 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konkursu jest wykonanie </w:t>
      </w:r>
      <w:r w:rsidR="008F1DFA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pomocy logopedycznej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przez dziecko i </w:t>
      </w:r>
      <w:r w:rsidR="008F1DFA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rodziców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</w:pPr>
      <w:r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3. CELE KONKURSU:</w:t>
      </w:r>
    </w:p>
    <w:p w:rsidR="008F1DFA" w:rsidRPr="00701DB8" w:rsidRDefault="008F1DFA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- motywowanie dzieci i rodziców do wspólnej zabawy logopedycznej</w:t>
      </w:r>
    </w:p>
    <w:p w:rsidR="008F1DFA" w:rsidRPr="00701DB8" w:rsidRDefault="008F1DFA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- zaangażowanie dzieci i rodziców do rozwijania mowy i języka</w:t>
      </w:r>
    </w:p>
    <w:p w:rsidR="008F1DFA" w:rsidRDefault="008F1DFA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- upowszechnianie wiedzy logopedycznej i troska o poprawność </w:t>
      </w:r>
      <w:r w:rsidR="0057570F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językową</w:t>
      </w:r>
    </w:p>
    <w:p w:rsidR="00E81F53" w:rsidRPr="00701DB8" w:rsidRDefault="00E81F53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</w:pPr>
      <w:r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- rozwijanie sprawności narządów artykulacyjnych</w:t>
      </w:r>
    </w:p>
    <w:p w:rsidR="0057570F" w:rsidRPr="00701DB8" w:rsidRDefault="0057570F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- rozbudzenie kreatywności dzieci </w:t>
      </w:r>
    </w:p>
    <w:p w:rsidR="0057570F" w:rsidRPr="00701DB8" w:rsidRDefault="0057570F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- wspieranie nauki poprzez zabawę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4. UCZESTNICY: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Uczestnikami konkursu mogą być dzieci uczęszczające do Przedszkola Niepublicznego </w:t>
      </w:r>
      <w:proofErr w:type="spellStart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Ekolaki</w:t>
      </w:r>
      <w:proofErr w:type="spellEnd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w Bydgoszczy </w:t>
      </w:r>
      <w:r w:rsidR="006F6DC0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wraz z rodzicami. 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</w:pPr>
      <w:r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 xml:space="preserve">5. </w:t>
      </w:r>
      <w:r w:rsidR="001073D0"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Z</w:t>
      </w:r>
      <w:r w:rsidR="0014047C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ASADY</w:t>
      </w:r>
      <w:r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:</w:t>
      </w:r>
    </w:p>
    <w:p w:rsidR="00605311" w:rsidRPr="00701DB8" w:rsidRDefault="00605311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Pracę na konkurs należy przygotować w formie pomocy logopedycznej, którą można wykorzystać podczas zajęć logopedycznych. Może to być gra logopedyczna (gra planszowa, </w:t>
      </w:r>
      <w:proofErr w:type="spellStart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memory</w:t>
      </w:r>
      <w:proofErr w:type="spellEnd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, domino itp.)</w:t>
      </w:r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przedstawiająca różne wyrazy, wyrażenia, zdania, ilustracje, które rozwijają mowę, wzbogacają słownik, bądź dbają o prawidłową artykulację wybranych głosek/głoski (</w:t>
      </w:r>
      <w:proofErr w:type="spellStart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sz</w:t>
      </w:r>
      <w:proofErr w:type="spellEnd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, ż, </w:t>
      </w:r>
      <w:proofErr w:type="spellStart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cz</w:t>
      </w:r>
      <w:proofErr w:type="spellEnd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, </w:t>
      </w:r>
      <w:proofErr w:type="spellStart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dż</w:t>
      </w:r>
      <w:proofErr w:type="spellEnd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, ś, ź, ć, </w:t>
      </w:r>
      <w:proofErr w:type="spellStart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dź</w:t>
      </w:r>
      <w:proofErr w:type="spellEnd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, s, z, c, </w:t>
      </w:r>
      <w:proofErr w:type="spellStart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dz</w:t>
      </w:r>
      <w:proofErr w:type="spellEnd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, k, g, t, d</w:t>
      </w:r>
      <w:proofErr w:type="gramStart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, ,</w:t>
      </w:r>
      <w:proofErr w:type="gramEnd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n, r…..). Może być to również pomoc logopedyczna, wykorzystana w nauce prawidłowego oddychania (</w:t>
      </w:r>
      <w:proofErr w:type="spellStart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dmuchajka</w:t>
      </w:r>
      <w:proofErr w:type="spellEnd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logopedyczna, gra planszowa z wykorzystaniem piłeczki do ping-</w:t>
      </w:r>
      <w:proofErr w:type="gramStart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ponga….</w:t>
      </w:r>
      <w:proofErr w:type="gramEnd"/>
      <w:r w:rsidR="00FE5B0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itp.) lub do ćwiczeń usprawniających narządy artykulacyjne. </w:t>
      </w:r>
      <w:r w:rsidR="006F6DC0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Do pracy należy dołączyć krótkie wyjaśnienie, jak można z niej korzystać. 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6. KATEGORIE KONKURSU: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Kategoria I – dzieci 3 i 4-letnie 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Kategoria II – dzieci 5 i 6-letnie 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b/>
          <w:bCs/>
          <w:color w:val="333333"/>
          <w:sz w:val="24"/>
          <w:szCs w:val="24"/>
          <w:shd w:val="clear" w:color="auto" w:fill="FFFFFF"/>
          <w:lang w:val="pl-PL" w:bidi="ar"/>
        </w:rPr>
        <w:t>7. WARUNKI UCZESTNICTWA W KONKURSIE: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1.</w:t>
      </w:r>
      <w:r w:rsidR="002F71F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Pracę 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należy przekazać do przedszkola w nieprzekraczalnym terminie do dnia </w:t>
      </w:r>
      <w:r w:rsidR="002F71F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0</w:t>
      </w:r>
      <w:r w:rsidR="006803D5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2 </w:t>
      </w:r>
      <w:r w:rsidR="002F71F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marca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20</w:t>
      </w:r>
      <w:r w:rsidR="002F71F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2</w:t>
      </w:r>
      <w:r w:rsidR="006803D5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6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r.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2. Do każdej pracy należy dołączyć metryczkę tj. </w:t>
      </w:r>
      <w:proofErr w:type="gramStart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podać :</w:t>
      </w:r>
      <w:proofErr w:type="gramEnd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imię i nazwisko dziecka, wiek i grupę, do której uczęszcza.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3. Jedno dziecko może dostarczyć </w:t>
      </w:r>
      <w:r w:rsidR="002F71F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jedną wykonaną pracę. 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4. Wyniki konkursu ogłoszone zostaną </w:t>
      </w:r>
      <w:r w:rsidR="006803D5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6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</w:t>
      </w:r>
      <w:r w:rsidR="002F71F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marca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202</w:t>
      </w:r>
      <w:r w:rsidR="006803D5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6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r.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5. Wręczenie dyplomów i nagród odbędzie się w poszczególnych grupach.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6. Udział w konkursie jest dobrowolny i bezpłatny.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7. </w:t>
      </w:r>
      <w:r w:rsidR="002F71F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Przekazane na konkurs prace przechodzą na własność organizatora i będą wykorzystywane przez organizatorów na zajęciach logopedycznych do nauki poprawnej wymowy. 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8. O wyłonieniu zwycięzców konkursu zadecyduje komisja konkursowa powołana przez Organizatora.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lastRenderedPageBreak/>
        <w:t xml:space="preserve">9. Komisja konkursowa będzie oceniała </w:t>
      </w:r>
      <w:r w:rsidR="002F71FB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prace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według następujących kryteriów: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- oryginalność pomysłu</w:t>
      </w:r>
    </w:p>
    <w:p w:rsidR="00701DB8" w:rsidRPr="00701DB8" w:rsidRDefault="00701DB8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- zasady działania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- </w:t>
      </w:r>
      <w:r w:rsidR="00701DB8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d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obór i wykorzystanie materiałów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- </w:t>
      </w:r>
      <w:r w:rsidR="00701DB8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w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kład pracy własnej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- </w:t>
      </w:r>
      <w:r w:rsidR="00701DB8"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e</w:t>
      </w: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stetyka pracy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10. Komisja konkursowa przyzna I, II i III miejsce w każdej kategorii oraz wyróżnienia.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11. Lista laureatów oraz zdjęcia nagrodzonych prac będą udostępnione na stronie internetowej Przedszkola Niepublicznego </w:t>
      </w:r>
      <w:proofErr w:type="spellStart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Ekolaki</w:t>
      </w:r>
      <w:proofErr w:type="spellEnd"/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 xml:space="preserve"> oraz Facebooku.</w:t>
      </w:r>
    </w:p>
    <w:p w:rsidR="00172F34" w:rsidRPr="00701DB8" w:rsidRDefault="00000000">
      <w:pPr>
        <w:shd w:val="clear" w:color="auto" w:fill="FFFFFF"/>
        <w:rPr>
          <w:rFonts w:ascii="Times New Roman" w:eastAsia="Comic Sans MS" w:hAnsi="Times New Roman"/>
          <w:color w:val="333333"/>
          <w:sz w:val="24"/>
          <w:szCs w:val="24"/>
          <w:lang w:val="pl-PL"/>
        </w:rPr>
      </w:pPr>
      <w:r w:rsidRPr="00701DB8">
        <w:rPr>
          <w:rFonts w:ascii="Times New Roman" w:eastAsia="Comic Sans MS" w:hAnsi="Times New Roman"/>
          <w:color w:val="333333"/>
          <w:sz w:val="24"/>
          <w:szCs w:val="24"/>
          <w:shd w:val="clear" w:color="auto" w:fill="FFFFFF"/>
          <w:lang w:val="pl-PL" w:bidi="ar"/>
        </w:rPr>
        <w:t>12. Przystąpienie uczestnika do konkursu jest równoznaczne z akceptacją niniejszego regulaminu.</w:t>
      </w:r>
    </w:p>
    <w:p w:rsidR="00172F34" w:rsidRPr="00701DB8" w:rsidRDefault="00172F34">
      <w:pPr>
        <w:rPr>
          <w:rFonts w:ascii="SimSun" w:hAnsi="SimSun" w:cs="SimSun"/>
          <w:sz w:val="24"/>
          <w:szCs w:val="24"/>
          <w:lang w:val="pl-PL"/>
        </w:rPr>
      </w:pPr>
    </w:p>
    <w:sectPr w:rsidR="00172F34" w:rsidRPr="00701DB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E7A" w:rsidRDefault="004E2E7A" w:rsidP="00FE5B0B">
      <w:r>
        <w:separator/>
      </w:r>
    </w:p>
  </w:endnote>
  <w:endnote w:type="continuationSeparator" w:id="0">
    <w:p w:rsidR="004E2E7A" w:rsidRDefault="004E2E7A" w:rsidP="00FE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E7A" w:rsidRDefault="004E2E7A" w:rsidP="00FE5B0B">
      <w:r>
        <w:separator/>
      </w:r>
    </w:p>
  </w:footnote>
  <w:footnote w:type="continuationSeparator" w:id="0">
    <w:p w:rsidR="004E2E7A" w:rsidRDefault="004E2E7A" w:rsidP="00FE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attachedTemplate r:id="rId1"/>
  <w:doNotTrackMove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3D5"/>
    <w:rsid w:val="001073D0"/>
    <w:rsid w:val="0014047C"/>
    <w:rsid w:val="00172F34"/>
    <w:rsid w:val="00257EDD"/>
    <w:rsid w:val="002E360E"/>
    <w:rsid w:val="002F71FB"/>
    <w:rsid w:val="00335D94"/>
    <w:rsid w:val="004E2E7A"/>
    <w:rsid w:val="0057570F"/>
    <w:rsid w:val="00605311"/>
    <w:rsid w:val="006803D5"/>
    <w:rsid w:val="006F6DC0"/>
    <w:rsid w:val="00701DB8"/>
    <w:rsid w:val="007E7D29"/>
    <w:rsid w:val="00891B99"/>
    <w:rsid w:val="008F1DFA"/>
    <w:rsid w:val="00940294"/>
    <w:rsid w:val="00A07C11"/>
    <w:rsid w:val="00C83B50"/>
    <w:rsid w:val="00E81F53"/>
    <w:rsid w:val="00FE5B0B"/>
    <w:rsid w:val="0AC9263B"/>
    <w:rsid w:val="1E71444C"/>
    <w:rsid w:val="75B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898E9"/>
  <w15:docId w15:val="{022B0BE0-DDC9-F74B-973A-1399D67C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hAnsi="Calibri"/>
      <w:lang w:val="en-US" w:eastAsia="zh-CN"/>
    </w:rPr>
  </w:style>
  <w:style w:type="paragraph" w:styleId="Nagwek3">
    <w:name w:val="heading 3"/>
    <w:next w:val="Normalny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FE5B0B"/>
  </w:style>
  <w:style w:type="character" w:customStyle="1" w:styleId="TekstprzypisukocowegoZnak">
    <w:name w:val="Tekst przypisu końcowego Znak"/>
    <w:link w:val="Tekstprzypisukocowego"/>
    <w:rsid w:val="00FE5B0B"/>
    <w:rPr>
      <w:rFonts w:ascii="Calibri" w:eastAsia="SimSun" w:hAnsi="Calibri" w:cs="Times New Roman"/>
      <w:lang w:val="en-US" w:eastAsia="zh-CN"/>
    </w:rPr>
  </w:style>
  <w:style w:type="character" w:styleId="Odwoanieprzypisukocowego">
    <w:name w:val="endnote reference"/>
    <w:rsid w:val="00FE5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/Downloads/regulamin%20konkursu%20logopedyczn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logopedycznego.dot</Template>
  <TotalTime>1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Szabelska</dc:creator>
  <cp:keywords/>
  <cp:lastModifiedBy>Emilia Szabelska</cp:lastModifiedBy>
  <cp:revision>1</cp:revision>
  <cp:lastPrinted>2024-11-27T15:53:00Z</cp:lastPrinted>
  <dcterms:created xsi:type="dcterms:W3CDTF">2026-02-19T09:45:00Z</dcterms:created>
  <dcterms:modified xsi:type="dcterms:W3CDTF">2026-02-19T09:46:00Z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31C4DF1DA15445CA9C770E2CCB17E0BA_11</vt:lpwstr>
  </property>
</Properties>
</file>